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779B" w14:textId="626F513F" w:rsidR="009C752E" w:rsidRDefault="009415FC">
      <w:pPr>
        <w:rPr>
          <w:rFonts w:ascii="Open Sans" w:hAnsi="Open Sans" w:cs="Open Sans"/>
          <w:sz w:val="20"/>
          <w:szCs w:val="20"/>
        </w:rPr>
      </w:pPr>
      <w:r w:rsidRPr="009415FC">
        <w:rPr>
          <w:rFonts w:ascii="Open Sans" w:hAnsi="Open Sans" w:cs="Open Sans"/>
          <w:sz w:val="20"/>
          <w:szCs w:val="20"/>
        </w:rPr>
        <w:t xml:space="preserve">Plan upravljanja istraživačkim podacima - Livadni </w:t>
      </w:r>
      <w:proofErr w:type="spellStart"/>
      <w:r w:rsidRPr="009415FC">
        <w:rPr>
          <w:rFonts w:ascii="Open Sans" w:hAnsi="Open Sans" w:cs="Open Sans"/>
          <w:sz w:val="20"/>
          <w:szCs w:val="20"/>
        </w:rPr>
        <w:t>procjepak</w:t>
      </w:r>
      <w:proofErr w:type="spellEnd"/>
      <w:r w:rsidRPr="009415FC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9415FC">
        <w:rPr>
          <w:rFonts w:ascii="Open Sans" w:hAnsi="Open Sans" w:cs="Open Sans"/>
          <w:sz w:val="20"/>
          <w:szCs w:val="20"/>
        </w:rPr>
        <w:t>Chouardia</w:t>
      </w:r>
      <w:proofErr w:type="spellEnd"/>
      <w:r w:rsidRPr="009415FC">
        <w:rPr>
          <w:rFonts w:ascii="Open Sans" w:hAnsi="Open Sans" w:cs="Open Sans"/>
          <w:sz w:val="20"/>
          <w:szCs w:val="20"/>
        </w:rPr>
        <w:t xml:space="preserve"> litardierei, </w:t>
      </w:r>
      <w:proofErr w:type="spellStart"/>
      <w:r w:rsidRPr="009415FC">
        <w:rPr>
          <w:rFonts w:ascii="Open Sans" w:hAnsi="Open Sans" w:cs="Open Sans"/>
          <w:sz w:val="20"/>
          <w:szCs w:val="20"/>
        </w:rPr>
        <w:t>Hyacinthaceae</w:t>
      </w:r>
      <w:proofErr w:type="spellEnd"/>
      <w:r w:rsidRPr="009415FC">
        <w:rPr>
          <w:rFonts w:ascii="Open Sans" w:hAnsi="Open Sans" w:cs="Open Sans"/>
          <w:sz w:val="20"/>
          <w:szCs w:val="20"/>
        </w:rPr>
        <w:t>) kao istraživački sustav ekološke divergencije (IP-2020-02-8099)</w:t>
      </w:r>
    </w:p>
    <w:p w14:paraId="638CC942" w14:textId="77777777" w:rsidR="009415FC" w:rsidRPr="00FB1F03" w:rsidRDefault="009415FC">
      <w:pPr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CDB39C1" w:rsidR="00FB1F03" w:rsidRPr="00067D52" w:rsidRDefault="0069709A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 Radosavljević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6BCD2DFD" w:rsidR="007C47BE" w:rsidRPr="00067D52" w:rsidRDefault="0069709A" w:rsidP="0069709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Prirodoslovno-matematički fakultet Sveučilišta u Zagrebu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78AD5966" w:rsidR="00D33BA0" w:rsidRPr="00067D52" w:rsidRDefault="0069709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t xml:space="preserve">Livadni </w:t>
            </w:r>
            <w:proofErr w:type="spellStart"/>
            <w:r>
              <w:t>procjepak</w:t>
            </w:r>
            <w:proofErr w:type="spellEnd"/>
            <w:r>
              <w:t xml:space="preserve"> (</w:t>
            </w:r>
            <w:proofErr w:type="spellStart"/>
            <w:r>
              <w:t>Chouardia</w:t>
            </w:r>
            <w:proofErr w:type="spellEnd"/>
            <w:r>
              <w:t xml:space="preserve"> litardierei, </w:t>
            </w:r>
            <w:proofErr w:type="spellStart"/>
            <w:r>
              <w:t>Hyacinthaceae</w:t>
            </w:r>
            <w:proofErr w:type="spellEnd"/>
            <w:r>
              <w:t>) kao istraživački sustav ekološke divergencije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2AE97CFF" w:rsidR="009C752E" w:rsidRPr="00067D52" w:rsidRDefault="0069709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 Radosavljević; ivanrad@biol.pmf.hr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79DBEC3F" w14:textId="0334C05D" w:rsidR="006B1A68" w:rsidRDefault="0069709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Prikupljani podaci odnose se na sekvence</w:t>
            </w:r>
            <w:r w:rsidR="000C0AF4">
              <w:rPr>
                <w:rFonts w:ascii="Open Sans" w:hAnsi="Open Sans" w:cs="Open Sans"/>
                <w:sz w:val="18"/>
                <w:szCs w:val="18"/>
              </w:rPr>
              <w:t>/regije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DNA prikazane kao primarna struktura DNA. Kroz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>dvije vrste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sekvenciranja DNA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PacBio</w:t>
            </w:r>
            <w:proofErr w:type="spellEnd"/>
            <w:r w:rsidR="003F7C7C">
              <w:rPr>
                <w:rFonts w:ascii="Open Sans" w:hAnsi="Open Sans" w:cs="Open Sans"/>
                <w:sz w:val="18"/>
                <w:szCs w:val="18"/>
              </w:rPr>
              <w:t xml:space="preserve">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HiC_Illumina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) dobivaju se informacije o redoslijedu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nukleotida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unutar obrađenih DNA sekvenci. </w:t>
            </w:r>
            <w:r w:rsidR="000C0AF4">
              <w:rPr>
                <w:rFonts w:ascii="Open Sans" w:hAnsi="Open Sans" w:cs="Open Sans"/>
                <w:sz w:val="18"/>
                <w:szCs w:val="18"/>
              </w:rPr>
              <w:t xml:space="preserve">Tako dobiveni primarni podaci koriste se za sklapanje genoma istraživane jedinke.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Dobiveni podaci se tipično pohranjuju u </w:t>
            </w:r>
            <w:proofErr w:type="spellStart"/>
            <w:r w:rsidRPr="005E201F">
              <w:rPr>
                <w:rFonts w:ascii="Open Sans" w:hAnsi="Open Sans" w:cs="Open Sans"/>
                <w:sz w:val="18"/>
                <w:szCs w:val="18"/>
              </w:rPr>
              <w:t>fastq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. formatu. </w:t>
            </w:r>
            <w:r w:rsidR="003F7C7C">
              <w:rPr>
                <w:rFonts w:ascii="Open Sans" w:hAnsi="Open Sans" w:cs="Open Sans"/>
                <w:sz w:val="18"/>
                <w:szCs w:val="18"/>
              </w:rPr>
              <w:t xml:space="preserve">S obzirom da se u dotičnom istraživanju analize provode na vrlo velikom biljnom genomu, i dobiveni podaci s kojima se barata su veliki. </w:t>
            </w:r>
            <w:r w:rsidR="006B1A68">
              <w:rPr>
                <w:rFonts w:ascii="Open Sans" w:hAnsi="Open Sans" w:cs="Open Sans"/>
                <w:sz w:val="18"/>
                <w:szCs w:val="18"/>
              </w:rPr>
              <w:t>Veličina podataka iznosi:</w:t>
            </w:r>
          </w:p>
          <w:p w14:paraId="3F1F85AA" w14:textId="656384F5" w:rsidR="006B1A68" w:rsidRPr="004C305F" w:rsidRDefault="006B1A68">
            <w:pPr>
              <w:rPr>
                <w:rFonts w:ascii="Open Sans" w:hAnsi="Open Sans" w:cs="Open Sans"/>
                <w:sz w:val="18"/>
                <w:szCs w:val="18"/>
              </w:rPr>
            </w:pP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r w:rsidR="004C305F">
              <w:rPr>
                <w:rFonts w:ascii="Open Sans" w:hAnsi="Open Sans" w:cs="Open Sans"/>
                <w:sz w:val="18"/>
                <w:szCs w:val="18"/>
              </w:rPr>
              <w:t>180 G</w:t>
            </w: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B za </w:t>
            </w:r>
            <w:proofErr w:type="spellStart"/>
            <w:r w:rsidRPr="004C305F">
              <w:rPr>
                <w:rFonts w:ascii="Open Sans" w:hAnsi="Open Sans" w:cs="Open Sans"/>
                <w:sz w:val="18"/>
                <w:szCs w:val="18"/>
              </w:rPr>
              <w:t>PacBio</w:t>
            </w:r>
            <w:proofErr w:type="spellEnd"/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 sekvenciranje</w:t>
            </w:r>
          </w:p>
          <w:p w14:paraId="7E470C3A" w14:textId="0C3100C6" w:rsidR="006B1A68" w:rsidRPr="004C305F" w:rsidRDefault="006B1A68">
            <w:pPr>
              <w:rPr>
                <w:rFonts w:ascii="Open Sans" w:hAnsi="Open Sans" w:cs="Open Sans"/>
                <w:sz w:val="18"/>
                <w:szCs w:val="18"/>
              </w:rPr>
            </w:pP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="005E201F" w:rsidRPr="004C305F">
              <w:rPr>
                <w:rFonts w:ascii="Open Sans" w:hAnsi="Open Sans" w:cs="Open Sans"/>
                <w:sz w:val="18"/>
                <w:szCs w:val="18"/>
              </w:rPr>
              <w:t>400</w:t>
            </w: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 GB za </w:t>
            </w:r>
            <w:proofErr w:type="spellStart"/>
            <w:r w:rsidRPr="004C305F">
              <w:rPr>
                <w:rFonts w:ascii="Open Sans" w:hAnsi="Open Sans" w:cs="Open Sans"/>
                <w:sz w:val="18"/>
                <w:szCs w:val="18"/>
              </w:rPr>
              <w:t>HiC_Illumina</w:t>
            </w:r>
            <w:proofErr w:type="spellEnd"/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 sekvenciranje</w:t>
            </w:r>
            <w:r w:rsidR="000D3740" w:rsidRPr="004C30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88447DD" w14:textId="04E9E15F" w:rsidR="000C0AF4" w:rsidRDefault="000C0AF4">
            <w:pPr>
              <w:rPr>
                <w:rFonts w:ascii="Open Sans" w:hAnsi="Open Sans" w:cs="Open Sans"/>
                <w:sz w:val="18"/>
                <w:szCs w:val="18"/>
              </w:rPr>
            </w:pP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r w:rsidR="000D3740" w:rsidRPr="004C305F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D3740" w:rsidRPr="004C305F">
              <w:rPr>
                <w:rFonts w:ascii="Open Sans" w:hAnsi="Open Sans" w:cs="Open Sans"/>
                <w:sz w:val="18"/>
                <w:szCs w:val="18"/>
              </w:rPr>
              <w:t>GB</w:t>
            </w:r>
            <w:r w:rsidRPr="004C305F">
              <w:rPr>
                <w:rFonts w:ascii="Open Sans" w:hAnsi="Open Sans" w:cs="Open Sans"/>
                <w:sz w:val="18"/>
                <w:szCs w:val="18"/>
              </w:rPr>
              <w:t xml:space="preserve"> za sklopljeni genom</w:t>
            </w:r>
          </w:p>
          <w:p w14:paraId="1C484D61" w14:textId="5DEAB8F3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7D9427F1" w14:textId="19E0CD64" w:rsidR="009C752E" w:rsidRDefault="006B1A68" w:rsidP="006B1A6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Svi podaci su generirani od strane međunarodno-priznatih komercijalnih servisa kod kojih se uslužno vrši sekvenciranje. Informacije o kvaliteti </w:t>
            </w:r>
            <w:r w:rsidR="005F7F11">
              <w:rPr>
                <w:rFonts w:ascii="Open Sans" w:hAnsi="Open Sans" w:cs="Open Sans"/>
                <w:sz w:val="18"/>
                <w:szCs w:val="18"/>
              </w:rPr>
              <w:t xml:space="preserve">primarno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dobivenih podataka se automatski generiraju od strane uređaja za sekvenciranje, te u tom smislu ne postoji dodatna vanjska kontrola inicijalno dobivenih podataka. Korištene metode </w:t>
            </w:r>
            <w:r w:rsidR="005F7F11">
              <w:rPr>
                <w:rFonts w:ascii="Open Sans" w:hAnsi="Open Sans" w:cs="Open Sans"/>
                <w:sz w:val="18"/>
                <w:szCs w:val="18"/>
              </w:rPr>
              <w:t xml:space="preserve">sekvenciranja </w:t>
            </w:r>
            <w:r>
              <w:rPr>
                <w:rFonts w:ascii="Open Sans" w:hAnsi="Open Sans" w:cs="Open Sans"/>
                <w:sz w:val="18"/>
                <w:szCs w:val="18"/>
              </w:rPr>
              <w:t>imaju standardnu točnost od &gt;9</w:t>
            </w:r>
            <w:r w:rsidR="005F7F11">
              <w:rPr>
                <w:rFonts w:ascii="Open Sans" w:hAnsi="Open Sans" w:cs="Open Sans"/>
                <w:sz w:val="18"/>
                <w:szCs w:val="18"/>
              </w:rPr>
              <w:t>9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%. U kasnijem tijeku analize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bioinformatičke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obrade podataka </w:t>
            </w:r>
            <w:r w:rsidR="00F66499">
              <w:rPr>
                <w:rFonts w:ascii="Open Sans" w:hAnsi="Open Sans" w:cs="Open Sans"/>
                <w:sz w:val="18"/>
                <w:szCs w:val="18"/>
              </w:rPr>
              <w:t>provedena je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dodatna kontrola dobivenih sekvenci upotrebom računalnih, za tu svrhu specifično dizajniranih programa, kao npr.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fastQC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Andrews, S. (2010).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FastQC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:  A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Quality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Control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Tool for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High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Throughput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Sequence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Data [Online]. 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Available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 xml:space="preserve"> online at: http://www.bioinformatics.babraham.ac.uk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B1A68">
              <w:rPr>
                <w:rFonts w:ascii="Open Sans" w:hAnsi="Open Sans" w:cs="Open Sans"/>
                <w:sz w:val="18"/>
                <w:szCs w:val="18"/>
              </w:rPr>
              <w:t>/projects/</w:t>
            </w:r>
            <w:proofErr w:type="spellStart"/>
            <w:r w:rsidRPr="006B1A68">
              <w:rPr>
                <w:rFonts w:ascii="Open Sans" w:hAnsi="Open Sans" w:cs="Open Sans"/>
                <w:sz w:val="18"/>
                <w:szCs w:val="18"/>
              </w:rPr>
              <w:t>fastqc</w:t>
            </w:r>
            <w:proofErr w:type="spellEnd"/>
            <w:r w:rsidRPr="006B1A68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>).</w:t>
            </w:r>
          </w:p>
          <w:p w14:paraId="1A3CB504" w14:textId="55D49A5A" w:rsidR="000C0AF4" w:rsidRDefault="006B1A68" w:rsidP="001763A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 obzirom da se u slučaju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PacBio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HiC_Illumina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sekvenciranja radi o analizi na razini jedne jedinke, </w:t>
            </w:r>
            <w:r w:rsidR="001763AD">
              <w:rPr>
                <w:rFonts w:ascii="Open Sans" w:hAnsi="Open Sans" w:cs="Open Sans"/>
                <w:sz w:val="18"/>
                <w:szCs w:val="18"/>
              </w:rPr>
              <w:t xml:space="preserve">organizacija podataka se provela po kriteriju tipa sekvenciranja. </w:t>
            </w:r>
          </w:p>
          <w:p w14:paraId="567263DC" w14:textId="3329EAAE" w:rsidR="001763AD" w:rsidRPr="00B568B6" w:rsidRDefault="001763AD" w:rsidP="003F7C7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1AF8EE3F" w14:textId="3414F5CC" w:rsidR="000C0AF4" w:rsidRDefault="000C0AF4" w:rsidP="0036126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Iako su dobiveni podaci </w:t>
            </w:r>
            <w:r w:rsidR="00361268">
              <w:rPr>
                <w:rFonts w:ascii="Open Sans" w:hAnsi="Open Sans" w:cs="Open Sans"/>
                <w:sz w:val="18"/>
                <w:szCs w:val="18"/>
              </w:rPr>
              <w:t>obimni, njihova je kategorizacija istovremeno iznimno jednostavna. S obzirom da se radi o podacima dobivenima sekvenciranjem ukupne DNA samo jedne jedinke (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="00361268">
              <w:rPr>
                <w:rFonts w:ascii="Open Sans" w:hAnsi="Open Sans" w:cs="Open Sans"/>
                <w:sz w:val="18"/>
                <w:szCs w:val="18"/>
              </w:rPr>
              <w:t>dabrane biljke), podatke je moguće podijeliti jedino u dvije grupe, prema tipu sekvenciranja (</w:t>
            </w:r>
            <w:proofErr w:type="spellStart"/>
            <w:r w:rsidR="00361268">
              <w:rPr>
                <w:rFonts w:ascii="Open Sans" w:hAnsi="Open Sans" w:cs="Open Sans"/>
                <w:sz w:val="18"/>
                <w:szCs w:val="18"/>
              </w:rPr>
              <w:t>PacBio</w:t>
            </w:r>
            <w:proofErr w:type="spellEnd"/>
            <w:r w:rsidR="00361268">
              <w:rPr>
                <w:rFonts w:ascii="Open Sans" w:hAnsi="Open Sans" w:cs="Open Sans"/>
                <w:sz w:val="18"/>
                <w:szCs w:val="18"/>
              </w:rPr>
              <w:t xml:space="preserve">, odnosno </w:t>
            </w:r>
            <w:proofErr w:type="spellStart"/>
            <w:r w:rsidR="00361268">
              <w:rPr>
                <w:rFonts w:ascii="Open Sans" w:hAnsi="Open Sans" w:cs="Open Sans"/>
                <w:sz w:val="18"/>
                <w:szCs w:val="18"/>
              </w:rPr>
              <w:t>HiC_Illumina</w:t>
            </w:r>
            <w:proofErr w:type="spellEnd"/>
            <w:r w:rsidR="00361268">
              <w:rPr>
                <w:rFonts w:ascii="Open Sans" w:hAnsi="Open Sans" w:cs="Open Sans"/>
                <w:sz w:val="18"/>
                <w:szCs w:val="18"/>
              </w:rPr>
              <w:t xml:space="preserve">). Posljedično, bilo kakva popratna dokumentacija je vrlo oskudna, te se sastoji tek od osnovnih informacija: geografska lokacija populacije kojoj istraživana jedinka pripada, </w:t>
            </w:r>
            <w:r w:rsidR="00565B7C">
              <w:rPr>
                <w:rFonts w:ascii="Open Sans" w:hAnsi="Open Sans" w:cs="Open Sans"/>
                <w:sz w:val="18"/>
                <w:szCs w:val="18"/>
              </w:rPr>
              <w:t>tip</w:t>
            </w:r>
            <w:r w:rsidR="00361268">
              <w:rPr>
                <w:rFonts w:ascii="Open Sans" w:hAnsi="Open Sans" w:cs="Open Sans"/>
                <w:sz w:val="18"/>
                <w:szCs w:val="18"/>
              </w:rPr>
              <w:t xml:space="preserve"> tkiva iz kojeg je DNA za potrebe sekvenciranja izolirana, te pripadnost sekvenci s obzirom na tip sekvenciranja. </w:t>
            </w:r>
          </w:p>
          <w:p w14:paraId="4FA5B0B3" w14:textId="5B9DC767" w:rsidR="009C752E" w:rsidRPr="00361268" w:rsidRDefault="000C0AF4" w:rsidP="005E201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Na posljetku, </w:t>
            </w:r>
            <w:r w:rsidR="005E201F">
              <w:rPr>
                <w:rFonts w:ascii="Open Sans" w:hAnsi="Open Sans" w:cs="Open Sans"/>
                <w:sz w:val="18"/>
                <w:szCs w:val="18"/>
              </w:rPr>
              <w:t>sklopljeni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genom istraživane jedinke se sastoji od većeg broja vrlo dugačkih sklopljenih sekvenci koje su organizirane u jedinstvenu datoteku.  </w:t>
            </w:r>
            <w:r w:rsidR="0036126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4A25C91A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  <w:r w:rsidR="000C0AF4">
              <w:rPr>
                <w:rFonts w:ascii="Open Sans" w:hAnsi="Open Sans" w:cs="Open Sans"/>
                <w:sz w:val="20"/>
                <w:szCs w:val="20"/>
              </w:rPr>
              <w:t xml:space="preserve">Pri </w:t>
            </w:r>
          </w:p>
        </w:tc>
        <w:tc>
          <w:tcPr>
            <w:tcW w:w="9889" w:type="dxa"/>
          </w:tcPr>
          <w:p w14:paraId="2839A742" w14:textId="1441EDC9" w:rsidR="000C0AF4" w:rsidRPr="000C0AF4" w:rsidRDefault="000C0AF4" w:rsidP="000C0AF4">
            <w:pPr>
              <w:pStyle w:val="Default"/>
              <w:jc w:val="both"/>
              <w:rPr>
                <w:sz w:val="18"/>
                <w:szCs w:val="18"/>
              </w:rPr>
            </w:pPr>
            <w:r w:rsidRPr="000C0AF4">
              <w:rPr>
                <w:iCs/>
                <w:sz w:val="18"/>
                <w:szCs w:val="18"/>
              </w:rPr>
              <w:t xml:space="preserve">Pri provedbi ovog projekta ne krše se etička načela. </w:t>
            </w:r>
          </w:p>
          <w:p w14:paraId="168C20B3" w14:textId="3654F86B" w:rsidR="00B568B6" w:rsidRPr="00FB1F03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737AC1B7" w14:textId="57468994" w:rsidR="000C0AF4" w:rsidRDefault="000C0AF4" w:rsidP="000C0AF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Podaci će se obrađivati i njima upravljati u zaštićenom </w:t>
            </w:r>
            <w:proofErr w:type="spellStart"/>
            <w:r>
              <w:rPr>
                <w:sz w:val="18"/>
                <w:szCs w:val="18"/>
              </w:rPr>
              <w:t>nemrežnom</w:t>
            </w:r>
            <w:proofErr w:type="spellEnd"/>
            <w:r>
              <w:rPr>
                <w:sz w:val="18"/>
                <w:szCs w:val="18"/>
              </w:rPr>
              <w:t xml:space="preserve"> okruženju</w:t>
            </w:r>
            <w:r w:rsidR="00511D16">
              <w:rPr>
                <w:sz w:val="18"/>
                <w:szCs w:val="18"/>
              </w:rPr>
              <w:t>. Do objave završnih znanstvenih publikacija kojima će biti prezentirani dobiveni rezultati, pristup podacima biti će omogućen samo najužem krugu suradnika ovog projekta.</w:t>
            </w:r>
            <w:r>
              <w:rPr>
                <w:sz w:val="18"/>
                <w:szCs w:val="18"/>
              </w:rPr>
              <w:t xml:space="preserve"> </w:t>
            </w:r>
          </w:p>
          <w:p w14:paraId="4B8DE151" w14:textId="6E5B02FB" w:rsidR="00B568B6" w:rsidRPr="00B568B6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16F1F31F" w:rsidR="00B568B6" w:rsidRPr="00D00ED7" w:rsidRDefault="00511D16" w:rsidP="00023D2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 obzirom da se radi o istraživanju evolucijskih procesa kod odabrane biljne svojte, n</w:t>
            </w:r>
            <w:r w:rsidRPr="00511D16">
              <w:rPr>
                <w:rFonts w:ascii="Open Sans" w:hAnsi="Open Sans" w:cs="Open Sans"/>
                <w:sz w:val="18"/>
                <w:szCs w:val="18"/>
              </w:rPr>
              <w:t xml:space="preserve">e očekuje se da će rezultat istraživanja dovesti do patenta. </w:t>
            </w:r>
            <w:r>
              <w:rPr>
                <w:rFonts w:ascii="Open Sans" w:hAnsi="Open Sans" w:cs="Open Sans"/>
                <w:sz w:val="18"/>
                <w:szCs w:val="18"/>
              </w:rPr>
              <w:t>Do završetka istraživanja i o</w:t>
            </w:r>
            <w:r w:rsidR="00023D22">
              <w:rPr>
                <w:rFonts w:ascii="Open Sans" w:hAnsi="Open Sans" w:cs="Open Sans"/>
                <w:sz w:val="18"/>
                <w:szCs w:val="18"/>
              </w:rPr>
              <w:t>čekivane objave zna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nstvenih publikacija kojima će se znanstvenoj zajednici prezentirati dobiveni rezultati, svi </w:t>
            </w:r>
            <w:r w:rsidR="00023D22">
              <w:rPr>
                <w:rFonts w:ascii="Open Sans" w:hAnsi="Open Sans" w:cs="Open Sans"/>
                <w:sz w:val="18"/>
                <w:szCs w:val="18"/>
              </w:rPr>
              <w:t xml:space="preserve">dobiveni </w:t>
            </w:r>
            <w:r>
              <w:rPr>
                <w:rFonts w:ascii="Open Sans" w:hAnsi="Open Sans" w:cs="Open Sans"/>
                <w:sz w:val="18"/>
                <w:szCs w:val="18"/>
              </w:rPr>
              <w:t>podaci su pohranjeni u NCBI bazi podataka (</w:t>
            </w:r>
            <w:r w:rsidRPr="00511D16">
              <w:rPr>
                <w:rFonts w:ascii="Open Sans" w:hAnsi="Open Sans" w:cs="Open Sans"/>
                <w:sz w:val="18"/>
                <w:szCs w:val="18"/>
              </w:rPr>
              <w:t xml:space="preserve">National </w:t>
            </w:r>
            <w:proofErr w:type="spellStart"/>
            <w:r w:rsidRPr="00511D16">
              <w:rPr>
                <w:rFonts w:ascii="Open Sans" w:hAnsi="Open Sans" w:cs="Open Sans"/>
                <w:sz w:val="18"/>
                <w:szCs w:val="18"/>
              </w:rPr>
              <w:t>Center</w:t>
            </w:r>
            <w:proofErr w:type="spellEnd"/>
            <w:r w:rsidRPr="00511D16">
              <w:rPr>
                <w:rFonts w:ascii="Open Sans" w:hAnsi="Open Sans" w:cs="Open Sans"/>
                <w:sz w:val="18"/>
                <w:szCs w:val="18"/>
              </w:rPr>
              <w:t xml:space="preserve"> for </w:t>
            </w:r>
            <w:proofErr w:type="spellStart"/>
            <w:r w:rsidRPr="00511D16">
              <w:rPr>
                <w:rFonts w:ascii="Open Sans" w:hAnsi="Open Sans" w:cs="Open Sans"/>
                <w:sz w:val="18"/>
                <w:szCs w:val="18"/>
              </w:rPr>
              <w:t>Biotechnology</w:t>
            </w:r>
            <w:proofErr w:type="spellEnd"/>
            <w:r w:rsidRPr="00511D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11D16">
              <w:rPr>
                <w:rFonts w:ascii="Open Sans" w:hAnsi="Open Sans" w:cs="Open Sans"/>
                <w:sz w:val="18"/>
                <w:szCs w:val="18"/>
              </w:rPr>
              <w:t>Information</w:t>
            </w:r>
            <w:proofErr w:type="spellEnd"/>
            <w:r w:rsidR="00023D22">
              <w:rPr>
                <w:rFonts w:ascii="Open Sans" w:hAnsi="Open Sans" w:cs="Open Sans"/>
                <w:sz w:val="18"/>
                <w:szCs w:val="18"/>
              </w:rPr>
              <w:t>) kao najpriznatijoj svjetskoj bazi u dotičnom znanstvenom području. U NCBI bazi podaci nisu dostupni javnosti</w:t>
            </w:r>
            <w:r w:rsidR="00802B85">
              <w:rPr>
                <w:rFonts w:ascii="Open Sans" w:hAnsi="Open Sans" w:cs="Open Sans"/>
                <w:sz w:val="18"/>
                <w:szCs w:val="18"/>
              </w:rPr>
              <w:t xml:space="preserve"> do isteka embarga definiranog od strane </w:t>
            </w:r>
            <w:proofErr w:type="spellStart"/>
            <w:r w:rsidR="00802B85">
              <w:rPr>
                <w:rFonts w:ascii="Open Sans" w:hAnsi="Open Sans" w:cs="Open Sans"/>
                <w:sz w:val="18"/>
                <w:szCs w:val="18"/>
              </w:rPr>
              <w:t>unositelja</w:t>
            </w:r>
            <w:proofErr w:type="spellEnd"/>
            <w:r w:rsidR="00802B85">
              <w:rPr>
                <w:rFonts w:ascii="Open Sans" w:hAnsi="Open Sans" w:cs="Open Sans"/>
                <w:sz w:val="18"/>
                <w:szCs w:val="18"/>
              </w:rPr>
              <w:t xml:space="preserve"> podataka</w:t>
            </w:r>
            <w:r w:rsidR="00023D22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802B85">
              <w:rPr>
                <w:rFonts w:ascii="Open Sans" w:hAnsi="Open Sans" w:cs="Open Sans"/>
                <w:sz w:val="18"/>
                <w:szCs w:val="18"/>
              </w:rPr>
              <w:t xml:space="preserve">Po isteku embarga na dostupnost, podaci će biti slobodno dostupni prema </w:t>
            </w:r>
            <w:r w:rsidR="00802B85" w:rsidRPr="00802B85">
              <w:rPr>
                <w:rFonts w:ascii="Open Sans" w:hAnsi="Open Sans" w:cs="Open Sans"/>
                <w:sz w:val="18"/>
                <w:szCs w:val="18"/>
              </w:rPr>
              <w:t>CC BY</w:t>
            </w:r>
            <w:r w:rsidR="00802B85">
              <w:rPr>
                <w:rFonts w:ascii="Open Sans" w:hAnsi="Open Sans" w:cs="Open Sans"/>
                <w:sz w:val="18"/>
                <w:szCs w:val="18"/>
              </w:rPr>
              <w:t xml:space="preserve"> licenci. 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6C27595E" w:rsidR="00B568B6" w:rsidRPr="00D00ED7" w:rsidRDefault="00565B7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su pohranjeni na tri lokacije: dva vanjska tvrda diska, te navedenoj međunarodnoj bazi podataka.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4EF79C20" w:rsidR="00B568B6" w:rsidRPr="00551D1E" w:rsidRDefault="00565B7C" w:rsidP="005E201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se trajno čuvati u trenutnom formatu, kao </w:t>
            </w:r>
            <w:proofErr w:type="spellStart"/>
            <w:r w:rsidRPr="005E201F">
              <w:rPr>
                <w:rFonts w:ascii="Open Sans" w:hAnsi="Open Sans" w:cs="Open Sans"/>
                <w:sz w:val="18"/>
                <w:szCs w:val="18"/>
              </w:rPr>
              <w:t>fastq</w:t>
            </w:r>
            <w:proofErr w:type="spellEnd"/>
            <w:r w:rsidRPr="005E201F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dokumenti.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10A8FFF8" w:rsidR="00B568B6" w:rsidRPr="00551D1E" w:rsidRDefault="00565B7C" w:rsidP="005E201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Dijeljenje podataka izvan kruga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>projektnog tima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biti će omogućeno po završetku istraživanja, tj. po objavi znanstvenih publikacija proizašlih iz istraživanja.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 xml:space="preserve">Podaci će biti dostupni u NCBI bazi gdje se i sada nalaze. S obzirom da je NCBI glavna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svjetska baza za ovaj tip podataka, očekivano, svi zainteresirani su u to dobro upućeni, te će provoditi pretraživanje upravo ove baze podataka. U </w:t>
            </w:r>
            <w:r w:rsidR="005E201F">
              <w:rPr>
                <w:rFonts w:ascii="Open Sans" w:hAnsi="Open Sans" w:cs="Open Sans"/>
                <w:sz w:val="18"/>
                <w:szCs w:val="18"/>
              </w:rPr>
              <w:t xml:space="preserve">već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 xml:space="preserve">objavljenoj znanstvenoj publikaciji </w:t>
            </w:r>
            <w:r w:rsidR="005E201F">
              <w:rPr>
                <w:rFonts w:ascii="Open Sans" w:hAnsi="Open Sans" w:cs="Open Sans"/>
                <w:sz w:val="18"/>
                <w:szCs w:val="18"/>
              </w:rPr>
              <w:t>gdje je predstavljen sklopljeni genom istraživane svojte,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 xml:space="preserve"> navedena </w:t>
            </w:r>
            <w:r w:rsidR="005E201F">
              <w:rPr>
                <w:rFonts w:ascii="Open Sans" w:hAnsi="Open Sans" w:cs="Open Sans"/>
                <w:sz w:val="18"/>
                <w:szCs w:val="18"/>
              </w:rPr>
              <w:t xml:space="preserve">je 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>šifra dotičnog seta podataka</w:t>
            </w:r>
            <w:r w:rsidR="005E201F">
              <w:rPr>
                <w:rFonts w:ascii="Open Sans" w:hAnsi="Open Sans" w:cs="Open Sans"/>
                <w:sz w:val="18"/>
                <w:szCs w:val="18"/>
              </w:rPr>
              <w:t xml:space="preserve"> pri NCBI</w:t>
            </w:r>
            <w:r w:rsidR="000D3740">
              <w:rPr>
                <w:rFonts w:ascii="Open Sans" w:hAnsi="Open Sans" w:cs="Open Sans"/>
                <w:sz w:val="18"/>
                <w:szCs w:val="18"/>
              </w:rPr>
              <w:t xml:space="preserve">, te će ona svima zainteresiranima služiti za jednostavno pronalaženje željenih podataka.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7B39A8D6" w:rsidR="00B568B6" w:rsidRPr="00551D1E" w:rsidRDefault="000D3740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Dok istraživanje ne završi i iz njega proizašli znanstveni radovi ne budu publicirani, svi dobiveni podaci će se nalaziti pod embargom zbog prioriteta uporabe.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CBCE0AA" w:rsidR="00B568B6" w:rsidRPr="00D2260C" w:rsidRDefault="000D3740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Da, potvrđujem.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70C80771" w:rsidR="00B568B6" w:rsidRPr="00FB1F03" w:rsidRDefault="000D3740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Da, potvrđujem.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23D22"/>
    <w:rsid w:val="00067D52"/>
    <w:rsid w:val="000B0BF4"/>
    <w:rsid w:val="000C0AF4"/>
    <w:rsid w:val="000D3740"/>
    <w:rsid w:val="000F7E9D"/>
    <w:rsid w:val="00122355"/>
    <w:rsid w:val="00150C73"/>
    <w:rsid w:val="00151293"/>
    <w:rsid w:val="001763AD"/>
    <w:rsid w:val="001818FD"/>
    <w:rsid w:val="001D64B5"/>
    <w:rsid w:val="001E1864"/>
    <w:rsid w:val="002460C1"/>
    <w:rsid w:val="00280CBE"/>
    <w:rsid w:val="003354F8"/>
    <w:rsid w:val="00361268"/>
    <w:rsid w:val="00377FDD"/>
    <w:rsid w:val="003878F6"/>
    <w:rsid w:val="003F7C7C"/>
    <w:rsid w:val="004C305F"/>
    <w:rsid w:val="00511D16"/>
    <w:rsid w:val="005354D1"/>
    <w:rsid w:val="00551D1E"/>
    <w:rsid w:val="00565B7C"/>
    <w:rsid w:val="00581BBD"/>
    <w:rsid w:val="005E201F"/>
    <w:rsid w:val="005F7F11"/>
    <w:rsid w:val="0069709A"/>
    <w:rsid w:val="006B1A68"/>
    <w:rsid w:val="006D1921"/>
    <w:rsid w:val="006E3F9A"/>
    <w:rsid w:val="007670B1"/>
    <w:rsid w:val="007C47BE"/>
    <w:rsid w:val="007E46A3"/>
    <w:rsid w:val="00802B85"/>
    <w:rsid w:val="008050C0"/>
    <w:rsid w:val="0089658A"/>
    <w:rsid w:val="008B0ACD"/>
    <w:rsid w:val="008F3E76"/>
    <w:rsid w:val="00900F85"/>
    <w:rsid w:val="009326A1"/>
    <w:rsid w:val="00934598"/>
    <w:rsid w:val="009415FC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41BDA"/>
    <w:rsid w:val="00C4407D"/>
    <w:rsid w:val="00C76E03"/>
    <w:rsid w:val="00D00ED7"/>
    <w:rsid w:val="00D2260C"/>
    <w:rsid w:val="00D33BA0"/>
    <w:rsid w:val="00DB11EA"/>
    <w:rsid w:val="00E0093A"/>
    <w:rsid w:val="00E210EF"/>
    <w:rsid w:val="00EC6D1E"/>
    <w:rsid w:val="00ED0DF3"/>
    <w:rsid w:val="00ED1C08"/>
    <w:rsid w:val="00F41959"/>
    <w:rsid w:val="00F6649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0C0AF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reviewer</cp:lastModifiedBy>
  <cp:revision>7</cp:revision>
  <dcterms:created xsi:type="dcterms:W3CDTF">2023-07-11T10:43:00Z</dcterms:created>
  <dcterms:modified xsi:type="dcterms:W3CDTF">2023-07-13T09:34:00Z</dcterms:modified>
</cp:coreProperties>
</file>